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5B2E9" w14:textId="77777777" w:rsidR="00227F85" w:rsidRDefault="00227F85" w:rsidP="007E66E7">
      <w:pPr>
        <w:jc w:val="center"/>
      </w:pPr>
    </w:p>
    <w:p w14:paraId="3B193EA9" w14:textId="77777777" w:rsidR="00227F85" w:rsidRDefault="00227F85" w:rsidP="007E66E7">
      <w:pPr>
        <w:jc w:val="center"/>
      </w:pPr>
    </w:p>
    <w:p w14:paraId="40338344" w14:textId="77777777" w:rsidR="00227F85" w:rsidRDefault="00227F85" w:rsidP="00227F85">
      <w:pPr>
        <w:jc w:val="center"/>
      </w:pPr>
    </w:p>
    <w:p w14:paraId="0D080D72" w14:textId="77777777" w:rsidR="00227F85" w:rsidRDefault="00227F85" w:rsidP="00227F85">
      <w:pPr>
        <w:jc w:val="center"/>
      </w:pPr>
    </w:p>
    <w:p w14:paraId="40459D61" w14:textId="77777777" w:rsidR="00227F85" w:rsidRDefault="00227F85" w:rsidP="00227F85">
      <w:pPr>
        <w:jc w:val="center"/>
      </w:pPr>
    </w:p>
    <w:p w14:paraId="6BEC90FA" w14:textId="08F87FA5" w:rsidR="00227F85" w:rsidRDefault="00227F85" w:rsidP="00227F85">
      <w:pPr>
        <w:jc w:val="center"/>
      </w:pPr>
      <w:r>
        <w:t>HEALTH IMPROVEMENT PLAN</w:t>
      </w:r>
    </w:p>
    <w:p w14:paraId="4B867AAF" w14:textId="5285A3DF" w:rsidR="00227F85" w:rsidRDefault="00227F85" w:rsidP="007E66E7">
      <w:pPr>
        <w:jc w:val="center"/>
      </w:pPr>
      <w:r>
        <w:t xml:space="preserve">Student </w:t>
      </w:r>
    </w:p>
    <w:p w14:paraId="465CFDE1" w14:textId="7A10B0A4" w:rsidR="00227F85" w:rsidRDefault="00227F85" w:rsidP="007E66E7">
      <w:pPr>
        <w:jc w:val="center"/>
      </w:pPr>
      <w:r>
        <w:t>Institution</w:t>
      </w:r>
    </w:p>
    <w:p w14:paraId="38A124C2" w14:textId="4A069E2F" w:rsidR="00227F85" w:rsidRDefault="00227F85" w:rsidP="007E66E7">
      <w:pPr>
        <w:jc w:val="center"/>
      </w:pPr>
      <w:r>
        <w:t>Instructor</w:t>
      </w:r>
    </w:p>
    <w:p w14:paraId="7AEF5B9E" w14:textId="3B76A2EA" w:rsidR="00227F85" w:rsidRDefault="00227F85" w:rsidP="007E66E7">
      <w:pPr>
        <w:jc w:val="center"/>
      </w:pPr>
      <w:r>
        <w:t>Date</w:t>
      </w:r>
    </w:p>
    <w:p w14:paraId="371FD8C5" w14:textId="77777777" w:rsidR="00227F85" w:rsidRDefault="007E66E7" w:rsidP="007E66E7">
      <w:r>
        <w:tab/>
      </w:r>
      <w:r w:rsidR="00227F85">
        <w:br w:type="page"/>
      </w:r>
    </w:p>
    <w:p w14:paraId="61C4CB60" w14:textId="011DEFBE" w:rsidR="00227F85" w:rsidRPr="00227F85" w:rsidRDefault="00227F85" w:rsidP="00227F85">
      <w:pPr>
        <w:jc w:val="center"/>
        <w:rPr>
          <w:b/>
        </w:rPr>
      </w:pPr>
      <w:r w:rsidRPr="00227F85">
        <w:rPr>
          <w:b/>
        </w:rPr>
        <w:lastRenderedPageBreak/>
        <w:t>HEALTH IMPROVEMENT PLAN</w:t>
      </w:r>
    </w:p>
    <w:p w14:paraId="1AF4F991" w14:textId="16F13034" w:rsidR="007E66E7" w:rsidRDefault="007E66E7" w:rsidP="00227F85">
      <w:pPr>
        <w:ind w:firstLine="720"/>
        <w:rPr>
          <w:rStyle w:val="selectable"/>
          <w:rFonts w:ascii="Open Sans" w:hAnsi="Open Sans" w:cs="Arial"/>
          <w:color w:val="000000"/>
        </w:rPr>
      </w:pPr>
      <w:r>
        <w:t xml:space="preserve">Tobacco smoking in the US is the leading cause of preventable deaths and health problems. In a recent it was evident that tobacco use had caused </w:t>
      </w:r>
      <w:r w:rsidR="00966EFF">
        <w:t xml:space="preserve">the </w:t>
      </w:r>
      <w:r w:rsidRPr="00966EFF">
        <w:rPr>
          <w:noProof/>
        </w:rPr>
        <w:t>death</w:t>
      </w:r>
      <w:r>
        <w:t xml:space="preserve"> of 480,000 Americans, 41,000 of these deaths were as a result of exposure to </w:t>
      </w:r>
      <w:r w:rsidRPr="00966EFF">
        <w:rPr>
          <w:noProof/>
        </w:rPr>
        <w:t>second</w:t>
      </w:r>
      <w:r w:rsidR="00966EFF">
        <w:rPr>
          <w:noProof/>
        </w:rPr>
        <w:t>-</w:t>
      </w:r>
      <w:r w:rsidRPr="00966EFF">
        <w:rPr>
          <w:noProof/>
        </w:rPr>
        <w:t>hand</w:t>
      </w:r>
      <w:r>
        <w:t xml:space="preserve"> smoke </w:t>
      </w:r>
      <w:r>
        <w:rPr>
          <w:rStyle w:val="selectable"/>
          <w:rFonts w:ascii="Open Sans" w:hAnsi="Open Sans" w:cs="Arial"/>
          <w:color w:val="000000"/>
        </w:rPr>
        <w:t>(CDC INFO, 2018).</w:t>
      </w:r>
      <w:r w:rsidR="00F10ED0">
        <w:rPr>
          <w:rStyle w:val="selectable"/>
          <w:rFonts w:ascii="Open Sans" w:hAnsi="Open Sans" w:cs="Arial"/>
          <w:color w:val="000000"/>
        </w:rPr>
        <w:t xml:space="preserve"> </w:t>
      </w:r>
      <w:r w:rsidR="00F10ED0" w:rsidRPr="00966EFF">
        <w:rPr>
          <w:rStyle w:val="selectable"/>
          <w:rFonts w:ascii="Open Sans" w:hAnsi="Open Sans" w:cs="Arial"/>
          <w:noProof/>
          <w:color w:val="000000"/>
        </w:rPr>
        <w:t>Tobacco</w:t>
      </w:r>
      <w:r w:rsidR="00966EFF">
        <w:rPr>
          <w:rStyle w:val="selectable"/>
          <w:rFonts w:ascii="Open Sans" w:hAnsi="Open Sans" w:cs="Arial"/>
          <w:noProof/>
          <w:color w:val="000000"/>
        </w:rPr>
        <w:t>-</w:t>
      </w:r>
      <w:r w:rsidR="00F10ED0" w:rsidRPr="00966EFF">
        <w:rPr>
          <w:rStyle w:val="selectable"/>
          <w:rFonts w:ascii="Open Sans" w:hAnsi="Open Sans" w:cs="Arial"/>
          <w:noProof/>
          <w:color w:val="000000"/>
        </w:rPr>
        <w:t>related</w:t>
      </w:r>
      <w:r w:rsidR="00F10ED0">
        <w:rPr>
          <w:rStyle w:val="selectable"/>
          <w:rFonts w:ascii="Open Sans" w:hAnsi="Open Sans" w:cs="Arial"/>
          <w:color w:val="000000"/>
        </w:rPr>
        <w:t xml:space="preserve"> illnesses cost the government over 300 million US dollars annually. </w:t>
      </w:r>
      <w:r w:rsidR="0014302E">
        <w:rPr>
          <w:rStyle w:val="selectable"/>
          <w:rFonts w:ascii="Open Sans" w:hAnsi="Open Sans" w:cs="Arial"/>
          <w:color w:val="000000"/>
        </w:rPr>
        <w:t xml:space="preserve">170 million us dollars go to taking care of the old people who have been adversely </w:t>
      </w:r>
      <w:r w:rsidR="00227F85">
        <w:rPr>
          <w:rStyle w:val="selectable"/>
          <w:rFonts w:ascii="Open Sans" w:hAnsi="Open Sans" w:cs="Arial"/>
          <w:color w:val="000000"/>
        </w:rPr>
        <w:t>affected</w:t>
      </w:r>
      <w:r w:rsidR="0014302E">
        <w:rPr>
          <w:rStyle w:val="selectable"/>
          <w:rFonts w:ascii="Open Sans" w:hAnsi="Open Sans" w:cs="Arial"/>
          <w:color w:val="000000"/>
        </w:rPr>
        <w:t xml:space="preserve"> by smoking and 156 million US dollars is lost </w:t>
      </w:r>
      <w:r w:rsidR="0014302E" w:rsidRPr="00966EFF">
        <w:rPr>
          <w:rStyle w:val="selectable"/>
          <w:rFonts w:ascii="Open Sans" w:hAnsi="Open Sans" w:cs="Arial"/>
          <w:noProof/>
          <w:color w:val="000000"/>
        </w:rPr>
        <w:t>due</w:t>
      </w:r>
      <w:r w:rsidR="00966EFF">
        <w:rPr>
          <w:rStyle w:val="selectable"/>
          <w:rFonts w:ascii="Open Sans" w:hAnsi="Open Sans" w:cs="Arial"/>
          <w:noProof/>
          <w:color w:val="000000"/>
        </w:rPr>
        <w:t xml:space="preserve"> to</w:t>
      </w:r>
      <w:r w:rsidR="0014302E">
        <w:rPr>
          <w:rStyle w:val="selectable"/>
          <w:rFonts w:ascii="Open Sans" w:hAnsi="Open Sans" w:cs="Arial"/>
          <w:color w:val="000000"/>
        </w:rPr>
        <w:t xml:space="preserve"> decreased productivity (CDC INFO, 2018).</w:t>
      </w:r>
    </w:p>
    <w:p w14:paraId="4316F1D6" w14:textId="3D89EC04" w:rsidR="0014302E" w:rsidRDefault="0014302E" w:rsidP="007E66E7">
      <w:pPr>
        <w:rPr>
          <w:rStyle w:val="selectable"/>
          <w:rFonts w:ascii="Open Sans" w:hAnsi="Open Sans" w:cs="Arial"/>
          <w:color w:val="000000"/>
        </w:rPr>
      </w:pPr>
      <w:r>
        <w:rPr>
          <w:rStyle w:val="selectable"/>
          <w:rFonts w:ascii="Open Sans" w:hAnsi="Open Sans" w:cs="Arial"/>
          <w:color w:val="000000"/>
        </w:rPr>
        <w:tab/>
        <w:t>When this smoking data is broken down it is seen that 18 out of every 100 men were tobacco users</w:t>
      </w:r>
      <w:r w:rsidR="00227F85">
        <w:rPr>
          <w:rStyle w:val="selectable"/>
          <w:rFonts w:ascii="Open Sans" w:hAnsi="Open Sans" w:cs="Arial"/>
          <w:color w:val="000000"/>
        </w:rPr>
        <w:t>, (</w:t>
      </w:r>
      <w:r w:rsidR="00227F85" w:rsidRPr="00227F85">
        <w:rPr>
          <w:color w:val="222222"/>
          <w:shd w:val="clear" w:color="auto" w:fill="FFFFFF"/>
        </w:rPr>
        <w:t>Gordon</w:t>
      </w:r>
      <w:r w:rsidR="00227F85">
        <w:rPr>
          <w:color w:val="222222"/>
          <w:shd w:val="clear" w:color="auto" w:fill="FFFFFF"/>
        </w:rPr>
        <w:t xml:space="preserve"> et al, 2018)</w:t>
      </w:r>
      <w:r>
        <w:rPr>
          <w:rStyle w:val="selectable"/>
          <w:rFonts w:ascii="Open Sans" w:hAnsi="Open Sans" w:cs="Arial"/>
          <w:color w:val="000000"/>
        </w:rPr>
        <w:t>. 14 out of every 100 women were smokers. When broken down in terms of age 13.1% of people aged between 18 and 24 were smokers, 17.6 of people aged between 25 and 44 years were smokers, 18% of people aged between 45-64 years were smokers and only 8.8% of people aged above 65 years were smokers (CDC INFO, 2018).</w:t>
      </w:r>
    </w:p>
    <w:p w14:paraId="6248877D" w14:textId="6F2C06BF" w:rsidR="00652F64" w:rsidRDefault="00652F64" w:rsidP="007E66E7">
      <w:pPr>
        <w:rPr>
          <w:rStyle w:val="selectable"/>
          <w:rFonts w:ascii="Open Sans" w:hAnsi="Open Sans" w:cs="Arial"/>
          <w:color w:val="000000"/>
        </w:rPr>
      </w:pPr>
      <w:r>
        <w:rPr>
          <w:rStyle w:val="selectable"/>
          <w:rFonts w:ascii="Open Sans" w:hAnsi="Open Sans" w:cs="Arial"/>
          <w:color w:val="000000"/>
        </w:rPr>
        <w:tab/>
      </w:r>
      <w:r w:rsidR="003F742F">
        <w:rPr>
          <w:rStyle w:val="selectable"/>
          <w:rFonts w:ascii="Open Sans" w:hAnsi="Open Sans" w:cs="Arial"/>
          <w:color w:val="000000"/>
        </w:rPr>
        <w:t xml:space="preserve">Smoking in the United States is mostly associated with </w:t>
      </w:r>
      <w:r w:rsidR="003F742F" w:rsidRPr="00966EFF">
        <w:rPr>
          <w:rStyle w:val="selectable"/>
          <w:rFonts w:ascii="Open Sans" w:hAnsi="Open Sans" w:cs="Arial"/>
          <w:noProof/>
          <w:color w:val="000000"/>
        </w:rPr>
        <w:t>young</w:t>
      </w:r>
      <w:r w:rsidR="003F742F">
        <w:rPr>
          <w:rStyle w:val="selectable"/>
          <w:rFonts w:ascii="Open Sans" w:hAnsi="Open Sans" w:cs="Arial"/>
          <w:color w:val="000000"/>
        </w:rPr>
        <w:t xml:space="preserve"> people, </w:t>
      </w:r>
      <w:r w:rsidR="003F742F" w:rsidRPr="00966EFF">
        <w:rPr>
          <w:rStyle w:val="selectable"/>
          <w:rFonts w:ascii="Open Sans" w:hAnsi="Open Sans" w:cs="Arial"/>
          <w:noProof/>
          <w:color w:val="000000"/>
        </w:rPr>
        <w:t>low</w:t>
      </w:r>
      <w:r w:rsidR="00966EFF">
        <w:rPr>
          <w:rStyle w:val="selectable"/>
          <w:rFonts w:ascii="Open Sans" w:hAnsi="Open Sans" w:cs="Arial"/>
          <w:noProof/>
          <w:color w:val="000000"/>
        </w:rPr>
        <w:t>-</w:t>
      </w:r>
      <w:r w:rsidR="003F742F" w:rsidRPr="00966EFF">
        <w:rPr>
          <w:rStyle w:val="selectable"/>
          <w:rFonts w:ascii="Open Sans" w:hAnsi="Open Sans" w:cs="Arial"/>
          <w:noProof/>
          <w:color w:val="000000"/>
        </w:rPr>
        <w:t>income</w:t>
      </w:r>
      <w:r w:rsidR="003F742F">
        <w:rPr>
          <w:rStyle w:val="selectable"/>
          <w:rFonts w:ascii="Open Sans" w:hAnsi="Open Sans" w:cs="Arial"/>
          <w:color w:val="000000"/>
        </w:rPr>
        <w:t xml:space="preserve"> people, people from disadvantaged </w:t>
      </w:r>
      <w:r w:rsidR="00003B56">
        <w:rPr>
          <w:rStyle w:val="selectable"/>
          <w:rFonts w:ascii="Open Sans" w:hAnsi="Open Sans" w:cs="Arial"/>
          <w:color w:val="000000"/>
        </w:rPr>
        <w:t>neighborhoods</w:t>
      </w:r>
      <w:r w:rsidR="003F742F">
        <w:rPr>
          <w:rStyle w:val="selectable"/>
          <w:rFonts w:ascii="Open Sans" w:hAnsi="Open Sans" w:cs="Arial"/>
          <w:color w:val="000000"/>
        </w:rPr>
        <w:t xml:space="preserve"> and people with a reduced educational level. </w:t>
      </w:r>
      <w:r w:rsidR="00003B56">
        <w:rPr>
          <w:rStyle w:val="selectable"/>
          <w:rFonts w:ascii="Open Sans" w:hAnsi="Open Sans" w:cs="Arial"/>
          <w:color w:val="000000"/>
        </w:rPr>
        <w:t xml:space="preserve">Addicted tobacco smokers smoke every day to maintain their nicotine levels in the brain. Maintaining the nicotine levels in the brain helps prevent effects of nicotine withdrawal </w:t>
      </w:r>
      <w:r w:rsidR="00FB6A5D">
        <w:rPr>
          <w:rStyle w:val="selectable"/>
          <w:rFonts w:ascii="Open Sans" w:hAnsi="Open Sans" w:cs="Arial"/>
          <w:color w:val="000000"/>
        </w:rPr>
        <w:t>(CDC INFO, 2018).</w:t>
      </w:r>
    </w:p>
    <w:p w14:paraId="483689F7" w14:textId="64E9D39D" w:rsidR="003E27A8" w:rsidRDefault="003E27A8" w:rsidP="00227F85">
      <w:pPr>
        <w:ind w:firstLine="720"/>
        <w:jc w:val="both"/>
        <w:rPr>
          <w:b/>
        </w:rPr>
      </w:pPr>
      <w:r w:rsidRPr="00C71869">
        <w:rPr>
          <w:b/>
        </w:rPr>
        <w:t xml:space="preserve">Environmental and Epidemiological Data </w:t>
      </w:r>
      <w:r>
        <w:rPr>
          <w:b/>
        </w:rPr>
        <w:t>A</w:t>
      </w:r>
      <w:r w:rsidRPr="00C71869">
        <w:rPr>
          <w:b/>
        </w:rPr>
        <w:t xml:space="preserve">bout </w:t>
      </w:r>
      <w:r w:rsidR="00A46E04">
        <w:rPr>
          <w:b/>
        </w:rPr>
        <w:t xml:space="preserve">American Indian </w:t>
      </w:r>
      <w:r w:rsidR="005C08F0" w:rsidRPr="00C71869">
        <w:rPr>
          <w:b/>
        </w:rPr>
        <w:t>Communities</w:t>
      </w:r>
    </w:p>
    <w:p w14:paraId="0FD96EA7" w14:textId="6F4B28CF" w:rsidR="003E27A8" w:rsidRDefault="003E27A8" w:rsidP="00227F85">
      <w:pPr>
        <w:ind w:firstLine="720"/>
        <w:jc w:val="both"/>
      </w:pPr>
      <w:r>
        <w:t>The research shows that the</w:t>
      </w:r>
      <w:r w:rsidR="005C08F0">
        <w:t xml:space="preserve"> biggest</w:t>
      </w:r>
      <w:r>
        <w:t xml:space="preserve"> proportion of </w:t>
      </w:r>
      <w:r w:rsidR="00227F85">
        <w:t>the</w:t>
      </w:r>
      <w:r>
        <w:t xml:space="preserve"> general population that smok</w:t>
      </w:r>
      <w:r w:rsidR="005C08F0">
        <w:t>e</w:t>
      </w:r>
      <w:r>
        <w:t xml:space="preserve"> cigarettes </w:t>
      </w:r>
      <w:r w:rsidR="005C08F0" w:rsidRPr="00966EFF">
        <w:rPr>
          <w:noProof/>
        </w:rPr>
        <w:t>comprise</w:t>
      </w:r>
      <w:r w:rsidR="005C08F0">
        <w:t xml:space="preserve"> of those who earn </w:t>
      </w:r>
      <w:r w:rsidR="00966EFF">
        <w:t xml:space="preserve">a </w:t>
      </w:r>
      <w:r w:rsidR="005C08F0" w:rsidRPr="00966EFF">
        <w:rPr>
          <w:noProof/>
        </w:rPr>
        <w:t>low</w:t>
      </w:r>
      <w:r w:rsidR="005C08F0">
        <w:t xml:space="preserve"> income. There is </w:t>
      </w:r>
      <w:r w:rsidR="00966EFF">
        <w:t xml:space="preserve">a </w:t>
      </w:r>
      <w:r w:rsidR="005C08F0" w:rsidRPr="00966EFF">
        <w:rPr>
          <w:noProof/>
        </w:rPr>
        <w:t>great</w:t>
      </w:r>
      <w:r w:rsidR="005C08F0">
        <w:t xml:space="preserve"> need for the public health field to pay more attention </w:t>
      </w:r>
      <w:r w:rsidR="00966EFF">
        <w:rPr>
          <w:noProof/>
        </w:rPr>
        <w:t>to</w:t>
      </w:r>
      <w:r w:rsidR="005C08F0">
        <w:t xml:space="preserve"> reducing cigarette smoking which has </w:t>
      </w:r>
      <w:r w:rsidR="00227F85">
        <w:t>lots</w:t>
      </w:r>
      <w:r w:rsidR="005C08F0">
        <w:t xml:space="preserve"> of health problems. </w:t>
      </w:r>
    </w:p>
    <w:p w14:paraId="28D95924" w14:textId="38ACE982" w:rsidR="005C08F0" w:rsidRDefault="005C08F0" w:rsidP="00227F85">
      <w:pPr>
        <w:ind w:firstLine="720"/>
        <w:jc w:val="both"/>
      </w:pPr>
      <w:r>
        <w:lastRenderedPageBreak/>
        <w:t xml:space="preserve">In the United States, many people have already died in a smoking-related health problem. The Cigarette smoking kills more than 480,000 </w:t>
      </w:r>
      <w:r w:rsidR="00227F85">
        <w:t>Americans</w:t>
      </w:r>
      <w:r>
        <w:t xml:space="preserve"> each year, 41,000 of this </w:t>
      </w:r>
      <w:r w:rsidR="00227F85">
        <w:t>death</w:t>
      </w:r>
      <w:r>
        <w:t xml:space="preserve"> </w:t>
      </w:r>
      <w:r w:rsidR="00227F85">
        <w:t>comprises</w:t>
      </w:r>
      <w:r>
        <w:t xml:space="preserve"> secondhand smokers who </w:t>
      </w:r>
      <w:r w:rsidRPr="00966EFF">
        <w:rPr>
          <w:noProof/>
        </w:rPr>
        <w:t>stay</w:t>
      </w:r>
      <w:r>
        <w:t xml:space="preserve"> in the same region with smokers. Each year, the smoking-related illness costs </w:t>
      </w:r>
      <w:r w:rsidR="00A46E04">
        <w:t xml:space="preserve">more than US$ 300 billion, with $170 billion </w:t>
      </w:r>
      <w:r w:rsidR="00A46E04" w:rsidRPr="00966EFF">
        <w:rPr>
          <w:noProof/>
        </w:rPr>
        <w:t>being spen</w:t>
      </w:r>
      <w:r w:rsidR="00966EFF">
        <w:rPr>
          <w:noProof/>
        </w:rPr>
        <w:t>t</w:t>
      </w:r>
      <w:r w:rsidR="00A46E04">
        <w:t xml:space="preserve"> in direct medical care for adults and $156 billion in the </w:t>
      </w:r>
      <w:r w:rsidR="00227F85">
        <w:t>lost productivity</w:t>
      </w:r>
      <w:r w:rsidR="00A46E04">
        <w:t xml:space="preserve">. In 2016, 15.5% of the entire American population </w:t>
      </w:r>
      <w:r w:rsidR="00A46E04" w:rsidRPr="00966EFF">
        <w:rPr>
          <w:noProof/>
        </w:rPr>
        <w:t>w</w:t>
      </w:r>
      <w:r w:rsidR="00966EFF">
        <w:rPr>
          <w:noProof/>
        </w:rPr>
        <w:t>as</w:t>
      </w:r>
      <w:r w:rsidR="00A46E04">
        <w:t xml:space="preserve"> </w:t>
      </w:r>
      <w:r w:rsidR="00227F85">
        <w:t>identified</w:t>
      </w:r>
      <w:r w:rsidR="00A46E04">
        <w:t xml:space="preserve"> as cigarette smokers. 76.1% of this number were chain smokers. In the entire population, the American Indian community is the one that is leading in terms of the number of smokers as shown in the table below. </w:t>
      </w:r>
    </w:p>
    <w:p w14:paraId="7DB0DF8A" w14:textId="60620F21" w:rsidR="00A46E04" w:rsidRDefault="00A46E04" w:rsidP="00227F85">
      <w:pPr>
        <w:ind w:firstLine="720"/>
        <w:jc w:val="both"/>
      </w:pPr>
      <w:r>
        <w:rPr>
          <w:noProof/>
        </w:rPr>
        <w:drawing>
          <wp:inline distT="0" distB="0" distL="0" distR="0" wp14:anchorId="5E7395D9" wp14:editId="134886A4">
            <wp:extent cx="3743325" cy="2238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43325" cy="2238375"/>
                    </a:xfrm>
                    <a:prstGeom prst="rect">
                      <a:avLst/>
                    </a:prstGeom>
                  </pic:spPr>
                </pic:pic>
              </a:graphicData>
            </a:graphic>
          </wp:inline>
        </w:drawing>
      </w:r>
    </w:p>
    <w:p w14:paraId="2CEB3EC1" w14:textId="26989DAF" w:rsidR="00A46E04" w:rsidRDefault="00A46E04" w:rsidP="00227F85">
      <w:pPr>
        <w:ind w:firstLine="720"/>
        <w:jc w:val="both"/>
      </w:pPr>
      <w:r>
        <w:t xml:space="preserve">In the same data, </w:t>
      </w:r>
      <w:r w:rsidR="008B64B4">
        <w:t xml:space="preserve">the prevalence </w:t>
      </w:r>
      <w:r w:rsidR="00966EFF">
        <w:rPr>
          <w:noProof/>
        </w:rPr>
        <w:t>of</w:t>
      </w:r>
      <w:r w:rsidR="008B64B4">
        <w:t xml:space="preserve"> men is 17.5% while that for women is 13.5%. The highest number of smokers are those aged 25-64 years, with the peak being witnessed for those aged 45 to 64 years, with 18% prevalence. </w:t>
      </w:r>
    </w:p>
    <w:p w14:paraId="3568E188" w14:textId="5C98BCD5" w:rsidR="008B64B4" w:rsidRDefault="008B64B4" w:rsidP="00227F85">
      <w:pPr>
        <w:ind w:firstLine="720"/>
        <w:jc w:val="both"/>
      </w:pPr>
      <w:r>
        <w:t xml:space="preserve">The Alaska Natives/American Indians have the highest smoking prevalence of cigarette smoking in </w:t>
      </w:r>
      <w:r w:rsidR="00966EFF">
        <w:t xml:space="preserve">the </w:t>
      </w:r>
      <w:r w:rsidRPr="00966EFF">
        <w:rPr>
          <w:noProof/>
        </w:rPr>
        <w:t>US</w:t>
      </w:r>
      <w:r>
        <w:t xml:space="preserve">. The factors that may affect smoking prevalence incorporate sacred tobacco’s ceremonial, medicinal roles and religious in the Native culture which may affect the </w:t>
      </w:r>
      <w:r w:rsidR="00227F85">
        <w:t>behaviors</w:t>
      </w:r>
      <w:r>
        <w:t xml:space="preserve"> </w:t>
      </w:r>
      <w:r>
        <w:lastRenderedPageBreak/>
        <w:t xml:space="preserve">beliefs and attitude towards commercial tobacco use. Moreover, the tobacco that is sold in the land is not subject to the state </w:t>
      </w:r>
      <w:r w:rsidR="00495963">
        <w:t xml:space="preserve">nor National taxes. </w:t>
      </w:r>
    </w:p>
    <w:p w14:paraId="43BFF64C" w14:textId="52562138" w:rsidR="00495963" w:rsidRDefault="00495963" w:rsidP="00227F85">
      <w:pPr>
        <w:ind w:firstLine="720"/>
        <w:jc w:val="both"/>
        <w:rPr>
          <w:b/>
        </w:rPr>
      </w:pPr>
      <w:r w:rsidRPr="00A16727">
        <w:rPr>
          <w:b/>
        </w:rPr>
        <w:t xml:space="preserve">Health Improvement Plan to Address </w:t>
      </w:r>
      <w:r>
        <w:rPr>
          <w:b/>
        </w:rPr>
        <w:t xml:space="preserve">Smoking-related health problems </w:t>
      </w:r>
      <w:r>
        <w:rPr>
          <w:b/>
        </w:rPr>
        <w:t>Among</w:t>
      </w:r>
      <w:r w:rsidRPr="00A16727">
        <w:rPr>
          <w:b/>
        </w:rPr>
        <w:t xml:space="preserve"> American Indians</w:t>
      </w:r>
    </w:p>
    <w:p w14:paraId="4D455376" w14:textId="7D6CB0FF" w:rsidR="00495963" w:rsidRDefault="00495963" w:rsidP="00227F85">
      <w:pPr>
        <w:ind w:firstLine="720"/>
        <w:jc w:val="both"/>
      </w:pPr>
      <w:r>
        <w:t>over the years, the ‘Abrupt Quit</w:t>
      </w:r>
      <w:r w:rsidR="00A151F1">
        <w:t xml:space="preserve">’ model has shown high success in controlling cigarette smoking. There is also </w:t>
      </w:r>
      <w:r w:rsidR="00A151F1" w:rsidRPr="00966EFF">
        <w:rPr>
          <w:noProof/>
        </w:rPr>
        <w:t>international evidence</w:t>
      </w:r>
      <w:r w:rsidR="00A151F1">
        <w:t xml:space="preserve"> that shows that the role of marketing communications and mass media in reducing the cigarette smoking </w:t>
      </w:r>
      <w:r w:rsidR="00227F85">
        <w:t>prevalence</w:t>
      </w:r>
      <w:r w:rsidR="00A151F1">
        <w:t xml:space="preserve">. The Econometric model has also shown a vivid relationship between the tobacco control marketing activity and the people </w:t>
      </w:r>
      <w:r w:rsidR="00227F85">
        <w:t>quitting</w:t>
      </w:r>
      <w:r w:rsidR="00A151F1">
        <w:t xml:space="preserve"> smoking.</w:t>
      </w:r>
      <w:r w:rsidR="00F86D37">
        <w:t xml:space="preserve"> In order to combine all these models, we are going to use </w:t>
      </w:r>
      <w:r w:rsidR="00966EFF">
        <w:t xml:space="preserve">the </w:t>
      </w:r>
      <w:r w:rsidR="00F16367" w:rsidRPr="00966EFF">
        <w:rPr>
          <w:noProof/>
        </w:rPr>
        <w:t>Comprehensive</w:t>
      </w:r>
      <w:r w:rsidR="00F16367" w:rsidRPr="00F16367">
        <w:t xml:space="preserve"> Tobacco Control Program (CTCP)</w:t>
      </w:r>
      <w:r w:rsidR="00966EFF">
        <w:t>,</w:t>
      </w:r>
      <w:r w:rsidR="00F16367" w:rsidRPr="00F16367">
        <w:t xml:space="preserve"> </w:t>
      </w:r>
      <w:r w:rsidR="00F16367" w:rsidRPr="00966EFF">
        <w:rPr>
          <w:noProof/>
        </w:rPr>
        <w:t>Model</w:t>
      </w:r>
      <w:r w:rsidR="00F86D37">
        <w:t xml:space="preserve">. for many years, this model has shown </w:t>
      </w:r>
      <w:r w:rsidR="00966EFF">
        <w:t xml:space="preserve">a </w:t>
      </w:r>
      <w:r w:rsidR="00F86D37" w:rsidRPr="00966EFF">
        <w:rPr>
          <w:noProof/>
        </w:rPr>
        <w:t>recommendable</w:t>
      </w:r>
      <w:r w:rsidR="00F86D37">
        <w:t xml:space="preserve"> reduction in the use of tobacco. The </w:t>
      </w:r>
      <w:r w:rsidR="00F16367" w:rsidRPr="00F16367">
        <w:t>Comprehensive Tobacco Control Program (CTCP) Model</w:t>
      </w:r>
      <w:r w:rsidR="00F16367">
        <w:t xml:space="preserve"> </w:t>
      </w:r>
      <w:r w:rsidR="00F86D37">
        <w:t xml:space="preserve">will be used in schools to educate </w:t>
      </w:r>
      <w:r w:rsidR="00F86D37" w:rsidRPr="00966EFF">
        <w:rPr>
          <w:noProof/>
        </w:rPr>
        <w:t>young</w:t>
      </w:r>
      <w:r w:rsidR="00F86D37">
        <w:t xml:space="preserve"> people on how they can evade use of tobacco.</w:t>
      </w:r>
      <w:r w:rsidR="00387036">
        <w:t xml:space="preserve"> </w:t>
      </w:r>
      <w:r w:rsidR="00F16367" w:rsidRPr="00F16367">
        <w:t>Comprehensive Tobacco Control Program (CTCP) Model</w:t>
      </w:r>
      <w:r w:rsidR="00F16367">
        <w:t xml:space="preserve"> </w:t>
      </w:r>
      <w:r w:rsidR="00387036">
        <w:t>will be used for those who are not in school</w:t>
      </w:r>
      <w:r w:rsidR="00227F85">
        <w:t>, (</w:t>
      </w:r>
      <w:r w:rsidR="00227F85" w:rsidRPr="00227F85">
        <w:rPr>
          <w:color w:val="222222"/>
          <w:shd w:val="clear" w:color="auto" w:fill="FFFFFF"/>
        </w:rPr>
        <w:t>Kaslow,</w:t>
      </w:r>
      <w:r w:rsidR="00227F85">
        <w:rPr>
          <w:color w:val="222222"/>
          <w:shd w:val="clear" w:color="auto" w:fill="FFFFFF"/>
        </w:rPr>
        <w:t xml:space="preserve"> et al, 2018)</w:t>
      </w:r>
      <w:r w:rsidR="00387036">
        <w:t xml:space="preserve">. </w:t>
      </w:r>
      <w:r w:rsidR="00A151F1">
        <w:t xml:space="preserve"> The effective communication to the smokers is going to show them the harm that tobacco is causing them as well as the comprehensive tobacco control. The national communications and education activities will be used as the local tobacco control. </w:t>
      </w:r>
    </w:p>
    <w:p w14:paraId="3875D6D3" w14:textId="6E524290" w:rsidR="00A151F1" w:rsidRDefault="00A151F1" w:rsidP="00227F85">
      <w:pPr>
        <w:ind w:firstLine="720"/>
        <w:jc w:val="both"/>
      </w:pPr>
      <w:r>
        <w:t xml:space="preserve">The government </w:t>
      </w:r>
      <w:r w:rsidRPr="00966EFF">
        <w:rPr>
          <w:noProof/>
        </w:rPr>
        <w:t>need</w:t>
      </w:r>
      <w:r w:rsidR="00966EFF">
        <w:rPr>
          <w:noProof/>
        </w:rPr>
        <w:t>s</w:t>
      </w:r>
      <w:r>
        <w:t xml:space="preserve"> to establish a </w:t>
      </w:r>
      <w:r w:rsidR="00227F85">
        <w:t>three-year</w:t>
      </w:r>
      <w:r>
        <w:t xml:space="preserve"> marketing strategy for tobacco control</w:t>
      </w:r>
      <w:r w:rsidR="00901AA2">
        <w:t xml:space="preserve">. Moreover, we will have some team engaging with young people in supporting them in order to make their health better by choosing better lifestyles which </w:t>
      </w:r>
      <w:r w:rsidR="00901AA2" w:rsidRPr="00966EFF">
        <w:rPr>
          <w:noProof/>
        </w:rPr>
        <w:t>include</w:t>
      </w:r>
      <w:r w:rsidR="00901AA2">
        <w:t xml:space="preserve"> not using tobacco. All initiatives will be aimed at educating people about the risks of using tobacco. The strategies will be formulated to motive the </w:t>
      </w:r>
      <w:r w:rsidR="00227F85">
        <w:t>cigarette</w:t>
      </w:r>
      <w:r w:rsidR="00901AA2">
        <w:t xml:space="preserve"> users to stop using tobacco. The smokers will also be </w:t>
      </w:r>
      <w:r w:rsidR="00901AA2">
        <w:lastRenderedPageBreak/>
        <w:t xml:space="preserve">encouraged to attempt </w:t>
      </w:r>
      <w:r w:rsidR="00387036">
        <w:t>quitting</w:t>
      </w:r>
      <w:r w:rsidR="00901AA2">
        <w:t xml:space="preserve"> cigarette and they will be provided with the most effective ways to do so. Many people </w:t>
      </w:r>
      <w:r w:rsidR="00387036">
        <w:t>see</w:t>
      </w:r>
      <w:r w:rsidR="00901AA2">
        <w:t xml:space="preserve"> </w:t>
      </w:r>
      <w:r w:rsidR="00387036">
        <w:t>no</w:t>
      </w:r>
      <w:r w:rsidR="00901AA2">
        <w:t xml:space="preserve">-smoking as a norm, and this should be highly encouraged in the community. </w:t>
      </w:r>
    </w:p>
    <w:p w14:paraId="7A2954F8" w14:textId="21AB00AF" w:rsidR="00387036" w:rsidRPr="00F16367" w:rsidRDefault="00387036" w:rsidP="00227F85">
      <w:pPr>
        <w:ind w:firstLine="720"/>
        <w:jc w:val="both"/>
        <w:rPr>
          <w:b/>
        </w:rPr>
      </w:pPr>
      <w:r w:rsidRPr="00F16367">
        <w:rPr>
          <w:b/>
        </w:rPr>
        <w:t xml:space="preserve">Value and Relevance of </w:t>
      </w:r>
      <w:r w:rsidR="00F16367" w:rsidRPr="00F16367">
        <w:rPr>
          <w:b/>
        </w:rPr>
        <w:t>Comprehensive</w:t>
      </w:r>
      <w:r w:rsidR="00F16367">
        <w:rPr>
          <w:b/>
        </w:rPr>
        <w:t xml:space="preserve"> Tobacco Control </w:t>
      </w:r>
      <w:r w:rsidR="00F16367" w:rsidRPr="00F16367">
        <w:rPr>
          <w:b/>
        </w:rPr>
        <w:t>Program (C</w:t>
      </w:r>
      <w:r w:rsidR="00F16367">
        <w:rPr>
          <w:b/>
        </w:rPr>
        <w:t>TC</w:t>
      </w:r>
      <w:r w:rsidR="00F16367" w:rsidRPr="00F16367">
        <w:rPr>
          <w:b/>
        </w:rPr>
        <w:t>P)</w:t>
      </w:r>
      <w:r w:rsidR="00F16367" w:rsidRPr="00F16367">
        <w:rPr>
          <w:b/>
        </w:rPr>
        <w:t xml:space="preserve"> Model</w:t>
      </w:r>
    </w:p>
    <w:p w14:paraId="37C90EE3" w14:textId="1A19183E" w:rsidR="00387036" w:rsidRDefault="00387036" w:rsidP="00227F85">
      <w:pPr>
        <w:ind w:firstLine="720"/>
        <w:jc w:val="both"/>
      </w:pPr>
      <w:r>
        <w:t xml:space="preserve">In the last 20 years, </w:t>
      </w:r>
      <w:r w:rsidR="00966EFF">
        <w:t xml:space="preserve">the </w:t>
      </w:r>
      <w:r w:rsidR="00F16367" w:rsidRPr="00966EFF">
        <w:rPr>
          <w:noProof/>
        </w:rPr>
        <w:t>Comprehensive</w:t>
      </w:r>
      <w:r w:rsidR="00F16367" w:rsidRPr="00F16367">
        <w:t xml:space="preserve"> Tobacco Control Program (CTCP) Model</w:t>
      </w:r>
      <w:r w:rsidR="00F16367">
        <w:t xml:space="preserve"> </w:t>
      </w:r>
      <w:r>
        <w:t xml:space="preserve">has been used by different communities as a way of reducing </w:t>
      </w:r>
      <w:r w:rsidRPr="00966EFF">
        <w:rPr>
          <w:noProof/>
        </w:rPr>
        <w:t>tobacco</w:t>
      </w:r>
      <w:r w:rsidR="00966EFF" w:rsidRPr="00966EFF">
        <w:rPr>
          <w:noProof/>
        </w:rPr>
        <w:t>-</w:t>
      </w:r>
      <w:r w:rsidRPr="00966EFF">
        <w:rPr>
          <w:noProof/>
        </w:rPr>
        <w:t>related</w:t>
      </w:r>
      <w:r>
        <w:t xml:space="preserve"> illness as well as other health problems. The research shows that in all the areas that this model has been used end up improving the health of the residents at a great percentage. According to</w:t>
      </w:r>
      <w:r w:rsidRPr="00966EFF">
        <w:rPr>
          <w:noProof/>
        </w:rPr>
        <w:t>,</w:t>
      </w:r>
      <w:r w:rsidR="00F16367">
        <w:t xml:space="preserve"> </w:t>
      </w:r>
      <w:r w:rsidR="00F16367" w:rsidRPr="00F16367">
        <w:t>Comprehensive Tobacco Control Program (CTCP) Model</w:t>
      </w:r>
      <w:r w:rsidR="00F16367">
        <w:t xml:space="preserve"> </w:t>
      </w:r>
      <w:r>
        <w:t xml:space="preserve">reduces the number of deaths that are related to death by </w:t>
      </w:r>
      <w:r w:rsidR="00F16367">
        <w:t xml:space="preserve">30% each year.  The program has proved to be capable of reducing both firsthand smoking and secondhand smoking. It comprises programs </w:t>
      </w:r>
      <w:r w:rsidR="007C01B3">
        <w:t xml:space="preserve">that are strategically made to educate individuals to change their attitude about tobacco use as well as helping secondhand smokers. </w:t>
      </w:r>
    </w:p>
    <w:p w14:paraId="236ADF0E" w14:textId="2EB95F38" w:rsidR="007C01B3" w:rsidRDefault="007C01B3" w:rsidP="00227F85">
      <w:pPr>
        <w:ind w:firstLine="720"/>
        <w:jc w:val="both"/>
        <w:rPr>
          <w:b/>
        </w:rPr>
      </w:pPr>
      <w:r w:rsidRPr="00FD61DA">
        <w:rPr>
          <w:b/>
        </w:rPr>
        <w:t xml:space="preserve">Criteria to Evaluate Achievement of Plan </w:t>
      </w:r>
      <w:r>
        <w:rPr>
          <w:b/>
        </w:rPr>
        <w:t>Results</w:t>
      </w:r>
    </w:p>
    <w:p w14:paraId="1886BEDD" w14:textId="71385CDD" w:rsidR="007C01B3" w:rsidRDefault="007C01B3" w:rsidP="00227F85">
      <w:pPr>
        <w:ind w:firstLine="720"/>
        <w:jc w:val="both"/>
      </w:pPr>
      <w:r>
        <w:t xml:space="preserve">In order to evaluate the success of the </w:t>
      </w:r>
      <w:r w:rsidRPr="00F16367">
        <w:t>Comprehensive Tobacco Control Program (CTCP) Model</w:t>
      </w:r>
      <w:r>
        <w:t xml:space="preserve">, </w:t>
      </w:r>
      <w:r w:rsidR="00227F85">
        <w:t>there are</w:t>
      </w:r>
      <w:r>
        <w:t xml:space="preserve"> five measures of population </w:t>
      </w:r>
      <w:r w:rsidR="00227F85">
        <w:t>health</w:t>
      </w:r>
      <w:r>
        <w:t xml:space="preserve"> that are going to be carried out. The aforementioned </w:t>
      </w:r>
      <w:r w:rsidRPr="00966EFF">
        <w:rPr>
          <w:noProof/>
        </w:rPr>
        <w:t>include</w:t>
      </w:r>
      <w:r w:rsidR="00966EFF">
        <w:rPr>
          <w:noProof/>
        </w:rPr>
        <w:t>s</w:t>
      </w:r>
      <w:r>
        <w:t xml:space="preserve"> the clinical indicator in terms of </w:t>
      </w:r>
      <w:r w:rsidRPr="00966EFF">
        <w:rPr>
          <w:noProof/>
        </w:rPr>
        <w:t>tobacco</w:t>
      </w:r>
      <w:r w:rsidR="00966EFF">
        <w:rPr>
          <w:noProof/>
        </w:rPr>
        <w:t>-</w:t>
      </w:r>
      <w:r w:rsidRPr="00966EFF">
        <w:rPr>
          <w:noProof/>
        </w:rPr>
        <w:t>related</w:t>
      </w:r>
      <w:r>
        <w:t xml:space="preserve"> diseases.  The second one is </w:t>
      </w:r>
      <w:r w:rsidR="00966EFF">
        <w:t xml:space="preserve">an </w:t>
      </w:r>
      <w:r w:rsidRPr="00966EFF">
        <w:rPr>
          <w:noProof/>
        </w:rPr>
        <w:t>assessment</w:t>
      </w:r>
      <w:r>
        <w:t xml:space="preserve"> of the </w:t>
      </w:r>
      <w:r w:rsidR="00227F85">
        <w:t>patient’s</w:t>
      </w:r>
      <w:r>
        <w:t xml:space="preserve"> satisfaction with health care. The third one will be economic and healthcare use indicators</w:t>
      </w:r>
      <w:r w:rsidR="00227F85">
        <w:t>, (</w:t>
      </w:r>
      <w:r w:rsidR="00227F85" w:rsidRPr="00227F85">
        <w:rPr>
          <w:color w:val="222222"/>
          <w:shd w:val="clear" w:color="auto" w:fill="FFFFFF"/>
        </w:rPr>
        <w:t>Al-Delaimy</w:t>
      </w:r>
      <w:r w:rsidR="00227F85">
        <w:rPr>
          <w:color w:val="222222"/>
          <w:shd w:val="clear" w:color="auto" w:fill="FFFFFF"/>
        </w:rPr>
        <w:t xml:space="preserve"> et al, 2017)</w:t>
      </w:r>
      <w:r>
        <w:t xml:space="preserve">. The fourth one will be functional status and the quality of life. The last one will be the impact of the model to the untargeted population. The five </w:t>
      </w:r>
      <w:r w:rsidR="00227F85">
        <w:t>criteria</w:t>
      </w:r>
      <w:r>
        <w:t xml:space="preserve"> will help in establishing how effective the model was. </w:t>
      </w:r>
    </w:p>
    <w:p w14:paraId="0FE7F370" w14:textId="51F52B7E" w:rsidR="007C01B3" w:rsidRPr="00227F85" w:rsidRDefault="00BD00C5" w:rsidP="00227F85">
      <w:pPr>
        <w:ind w:firstLine="720"/>
        <w:jc w:val="both"/>
        <w:rPr>
          <w:b/>
        </w:rPr>
      </w:pPr>
      <w:r w:rsidRPr="00227F85">
        <w:rPr>
          <w:b/>
        </w:rPr>
        <w:t>Culturally Ethical Communication</w:t>
      </w:r>
    </w:p>
    <w:p w14:paraId="45926B65" w14:textId="755EB329" w:rsidR="00BD00C5" w:rsidRDefault="00BD00C5" w:rsidP="00227F85">
      <w:pPr>
        <w:ind w:firstLine="720"/>
        <w:jc w:val="both"/>
      </w:pPr>
      <w:r>
        <w:lastRenderedPageBreak/>
        <w:t xml:space="preserve">Among all the tool, the mass-reach health communication intervention is the most effective one. The tool is made to reduce tobacco use, shape and promote </w:t>
      </w:r>
      <w:r w:rsidRPr="00966EFF">
        <w:rPr>
          <w:noProof/>
        </w:rPr>
        <w:t>social</w:t>
      </w:r>
      <w:r>
        <w:t xml:space="preserve"> norms and facilitating cessation. The tool is going to ensure that all the cultural demands for the American Indians are taken care of. </w:t>
      </w:r>
      <w:r w:rsidR="008C6368">
        <w:t xml:space="preserve">We are going to have more American Indian being recruited in the tobacco use reduction program so that they can ensure that all the cultural demands of the American Indians are </w:t>
      </w:r>
      <w:r w:rsidR="00227F85">
        <w:t>adhered</w:t>
      </w:r>
      <w:r w:rsidR="008C6368">
        <w:t xml:space="preserve"> to. </w:t>
      </w:r>
    </w:p>
    <w:p w14:paraId="62333162" w14:textId="607AD240" w:rsidR="008C6368" w:rsidRDefault="008C6368" w:rsidP="00227F85">
      <w:pPr>
        <w:ind w:firstLine="720"/>
        <w:jc w:val="both"/>
      </w:pPr>
      <w:r>
        <w:t xml:space="preserve">Families and friends also </w:t>
      </w:r>
      <w:r w:rsidR="00227F85">
        <w:t>play</w:t>
      </w:r>
      <w:r>
        <w:t xml:space="preserve"> important role in improving the health of their colleagues. For this matter, we are going to encourage the non-smokers to try and change the behavior of one smoker in their local areas. </w:t>
      </w:r>
    </w:p>
    <w:p w14:paraId="7D9A3B51" w14:textId="75C2DF9C" w:rsidR="00873A92" w:rsidRDefault="008C6368" w:rsidP="00227F85">
      <w:pPr>
        <w:ind w:firstLine="720"/>
        <w:jc w:val="both"/>
      </w:pPr>
      <w:r>
        <w:t xml:space="preserve">We are going to use telephone calls, emails, public meetings, clinic-to-home services for the American Indians as a way of improving interaction between them and the tobacco control imitative team. The data collected is going to be stored in a password secured laptop in order to ensure security. Moreover, the participants will be given random numbers instead </w:t>
      </w:r>
      <w:r w:rsidR="00227F85">
        <w:t>of being</w:t>
      </w:r>
      <w:r>
        <w:t xml:space="preserve"> addressed by their names. </w:t>
      </w:r>
      <w:r w:rsidR="00873A92">
        <w:t>This is going to make them feel free in participating in the program.</w:t>
      </w:r>
    </w:p>
    <w:p w14:paraId="380A4756" w14:textId="77777777" w:rsidR="00873A92" w:rsidRPr="00227F85" w:rsidRDefault="00873A92" w:rsidP="00227F85">
      <w:pPr>
        <w:ind w:firstLine="720"/>
        <w:jc w:val="both"/>
        <w:rPr>
          <w:b/>
        </w:rPr>
      </w:pPr>
      <w:r w:rsidRPr="00227F85">
        <w:rPr>
          <w:b/>
        </w:rPr>
        <w:t>Conclusion</w:t>
      </w:r>
    </w:p>
    <w:p w14:paraId="5511E947" w14:textId="10DF55DB" w:rsidR="00F87890" w:rsidRDefault="00873A92" w:rsidP="00227F85">
      <w:pPr>
        <w:ind w:firstLine="720"/>
        <w:jc w:val="both"/>
      </w:pPr>
      <w:r>
        <w:t xml:space="preserve">In conclusion, the </w:t>
      </w:r>
      <w:r w:rsidR="00227F85">
        <w:t>Tobacco</w:t>
      </w:r>
      <w:r>
        <w:t xml:space="preserve"> use related deaths have increased in the past one century. In order to reduce such </w:t>
      </w:r>
      <w:r w:rsidR="00227F85">
        <w:t>deaths</w:t>
      </w:r>
      <w:r>
        <w:t xml:space="preserve">, it’s the responsibility of each person to participate actively in reducing </w:t>
      </w:r>
      <w:r w:rsidRPr="00966EFF">
        <w:rPr>
          <w:noProof/>
        </w:rPr>
        <w:t>tobacco</w:t>
      </w:r>
      <w:r>
        <w:t xml:space="preserve"> use, thus saving lives. </w:t>
      </w:r>
      <w:r w:rsidR="00F87890" w:rsidRPr="00F16367">
        <w:t>Comprehensive Tobacco Control Program (CTCP) Model</w:t>
      </w:r>
      <w:r w:rsidR="00F87890">
        <w:t xml:space="preserve"> will be used for this health improvement plan. </w:t>
      </w:r>
      <w:bookmarkStart w:id="0" w:name="_GoBack"/>
      <w:bookmarkEnd w:id="0"/>
    </w:p>
    <w:p w14:paraId="0992604F" w14:textId="77777777" w:rsidR="00227F85" w:rsidRDefault="00227F85" w:rsidP="00F87890">
      <w:pPr>
        <w:jc w:val="center"/>
      </w:pPr>
      <w:r>
        <w:br w:type="page"/>
      </w:r>
    </w:p>
    <w:p w14:paraId="3C855FE1" w14:textId="1356F219" w:rsidR="008C6368" w:rsidRDefault="00F87890" w:rsidP="00F87890">
      <w:pPr>
        <w:jc w:val="center"/>
      </w:pPr>
      <w:r>
        <w:lastRenderedPageBreak/>
        <w:t>References</w:t>
      </w:r>
    </w:p>
    <w:p w14:paraId="75C76024" w14:textId="542CFD9F" w:rsidR="00F87890" w:rsidRPr="00227F85" w:rsidRDefault="00227F85" w:rsidP="00227F85">
      <w:pPr>
        <w:ind w:left="720" w:hanging="720"/>
        <w:rPr>
          <w:color w:val="222222"/>
          <w:shd w:val="clear" w:color="auto" w:fill="FFFFFF"/>
        </w:rPr>
      </w:pPr>
      <w:r w:rsidRPr="00227F85">
        <w:rPr>
          <w:color w:val="222222"/>
          <w:shd w:val="clear" w:color="auto" w:fill="FFFFFF"/>
        </w:rPr>
        <w:t>Al-Delaimy, W. D. M. M., White, M., Gilmer, T., Zhu, S., &amp; Pierce, J. P. (2017). The California Tobacco Control Program: Can We Maintain the Progress? Results from the California Tobacco Survey, 1990-2005.</w:t>
      </w:r>
    </w:p>
    <w:p w14:paraId="5D0A9E9E" w14:textId="11238608" w:rsidR="00227F85" w:rsidRPr="00227F85" w:rsidRDefault="00227F85" w:rsidP="00227F85">
      <w:pPr>
        <w:ind w:left="720" w:hanging="720"/>
        <w:rPr>
          <w:color w:val="222222"/>
          <w:shd w:val="clear" w:color="auto" w:fill="FFFFFF"/>
        </w:rPr>
      </w:pPr>
      <w:r w:rsidRPr="00227F85">
        <w:rPr>
          <w:color w:val="222222"/>
          <w:shd w:val="clear" w:color="auto" w:fill="FFFFFF"/>
        </w:rPr>
        <w:t>Kaslow, A. A., Romano, P. S., Schwarz, E., Shaikh, U., &amp; Tong, E. K. (2018). Building and scaling-up California Quits: supporting health systems change for tobacco treatment. </w:t>
      </w:r>
      <w:r w:rsidRPr="00227F85">
        <w:rPr>
          <w:i/>
          <w:iCs/>
          <w:color w:val="222222"/>
          <w:shd w:val="clear" w:color="auto" w:fill="FFFFFF"/>
        </w:rPr>
        <w:t>American journal of preventive medicine</w:t>
      </w:r>
      <w:r w:rsidRPr="00227F85">
        <w:rPr>
          <w:color w:val="222222"/>
          <w:shd w:val="clear" w:color="auto" w:fill="FFFFFF"/>
        </w:rPr>
        <w:t>, </w:t>
      </w:r>
      <w:r w:rsidRPr="00227F85">
        <w:rPr>
          <w:i/>
          <w:iCs/>
          <w:color w:val="222222"/>
          <w:shd w:val="clear" w:color="auto" w:fill="FFFFFF"/>
        </w:rPr>
        <w:t>55</w:t>
      </w:r>
      <w:r w:rsidRPr="00227F85">
        <w:rPr>
          <w:color w:val="222222"/>
          <w:shd w:val="clear" w:color="auto" w:fill="FFFFFF"/>
        </w:rPr>
        <w:t>(6), S214-S221.</w:t>
      </w:r>
    </w:p>
    <w:p w14:paraId="1AD9ABE9" w14:textId="53AB23D9" w:rsidR="00227F85" w:rsidRPr="00227F85" w:rsidRDefault="00227F85" w:rsidP="00227F85">
      <w:pPr>
        <w:ind w:left="720" w:hanging="720"/>
      </w:pPr>
      <w:r w:rsidRPr="00227F85">
        <w:rPr>
          <w:color w:val="222222"/>
          <w:shd w:val="clear" w:color="auto" w:fill="FFFFFF"/>
        </w:rPr>
        <w:t xml:space="preserve">Gordon, L., Modayil, M. V., Pavlik, J., &amp; Morris, C. D. (2015). Peer Reviewed: Collaboration </w:t>
      </w:r>
      <w:r w:rsidRPr="00227F85">
        <w:rPr>
          <w:color w:val="222222"/>
          <w:shd w:val="clear" w:color="auto" w:fill="FFFFFF"/>
        </w:rPr>
        <w:t>with</w:t>
      </w:r>
      <w:r w:rsidRPr="00227F85">
        <w:rPr>
          <w:color w:val="222222"/>
          <w:shd w:val="clear" w:color="auto" w:fill="FFFFFF"/>
        </w:rPr>
        <w:t xml:space="preserve"> Behavioral Health Care Facilities to Implement Systemwide Tobacco Control Policies—California, 2012. </w:t>
      </w:r>
      <w:r w:rsidRPr="00227F85">
        <w:rPr>
          <w:i/>
          <w:iCs/>
          <w:color w:val="222222"/>
          <w:shd w:val="clear" w:color="auto" w:fill="FFFFFF"/>
        </w:rPr>
        <w:t>Preventing chronic disease</w:t>
      </w:r>
      <w:r w:rsidRPr="00227F85">
        <w:rPr>
          <w:color w:val="222222"/>
          <w:shd w:val="clear" w:color="auto" w:fill="FFFFFF"/>
        </w:rPr>
        <w:t>, </w:t>
      </w:r>
      <w:r w:rsidRPr="00227F85">
        <w:rPr>
          <w:i/>
          <w:iCs/>
          <w:color w:val="222222"/>
          <w:shd w:val="clear" w:color="auto" w:fill="FFFFFF"/>
        </w:rPr>
        <w:t>12</w:t>
      </w:r>
      <w:r w:rsidRPr="00227F85">
        <w:rPr>
          <w:color w:val="222222"/>
          <w:shd w:val="clear" w:color="auto" w:fill="FFFFFF"/>
        </w:rPr>
        <w:t>.</w:t>
      </w:r>
    </w:p>
    <w:p w14:paraId="47130EB9" w14:textId="77777777" w:rsidR="00BD00C5" w:rsidRPr="007C01B3" w:rsidRDefault="00BD00C5" w:rsidP="007C01B3"/>
    <w:p w14:paraId="416896CC" w14:textId="77777777" w:rsidR="007C01B3" w:rsidRDefault="007C01B3" w:rsidP="00495963"/>
    <w:p w14:paraId="58A4A5CC" w14:textId="77777777" w:rsidR="00387036" w:rsidRDefault="00387036" w:rsidP="00495963"/>
    <w:p w14:paraId="0C634A73" w14:textId="77777777" w:rsidR="00F86D37" w:rsidRPr="00495963" w:rsidRDefault="00F86D37" w:rsidP="00495963"/>
    <w:p w14:paraId="276476ED" w14:textId="77777777" w:rsidR="00495963" w:rsidRPr="003E27A8" w:rsidRDefault="00495963" w:rsidP="003E27A8"/>
    <w:p w14:paraId="5B532407" w14:textId="77777777" w:rsidR="003E27A8" w:rsidRDefault="003E27A8" w:rsidP="007E66E7"/>
    <w:sectPr w:rsidR="003E27A8" w:rsidSect="00227F8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43064" w14:textId="77777777" w:rsidR="002A60AC" w:rsidRDefault="002A60AC" w:rsidP="00227F85">
      <w:pPr>
        <w:spacing w:after="0" w:line="240" w:lineRule="auto"/>
      </w:pPr>
      <w:r>
        <w:separator/>
      </w:r>
    </w:p>
  </w:endnote>
  <w:endnote w:type="continuationSeparator" w:id="0">
    <w:p w14:paraId="1754F27A" w14:textId="77777777" w:rsidR="002A60AC" w:rsidRDefault="002A60AC" w:rsidP="00227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4A2CA" w14:textId="77777777" w:rsidR="002A60AC" w:rsidRDefault="002A60AC" w:rsidP="00227F85">
      <w:pPr>
        <w:spacing w:after="0" w:line="240" w:lineRule="auto"/>
      </w:pPr>
      <w:r>
        <w:separator/>
      </w:r>
    </w:p>
  </w:footnote>
  <w:footnote w:type="continuationSeparator" w:id="0">
    <w:p w14:paraId="0E421F34" w14:textId="77777777" w:rsidR="002A60AC" w:rsidRDefault="002A60AC" w:rsidP="00227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905067"/>
      <w:docPartObj>
        <w:docPartGallery w:val="Page Numbers (Top of Page)"/>
        <w:docPartUnique/>
      </w:docPartObj>
    </w:sdtPr>
    <w:sdtEndPr>
      <w:rPr>
        <w:noProof/>
      </w:rPr>
    </w:sdtEndPr>
    <w:sdtContent>
      <w:p w14:paraId="2A9E7F13" w14:textId="12E04628" w:rsidR="00227F85" w:rsidRDefault="00227F85" w:rsidP="00227F85">
        <w:r>
          <w:t>HEALTH IMPROVEMENT PLAN</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5018CF2A" w14:textId="77777777" w:rsidR="00227F85" w:rsidRDefault="00227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9F989" w14:textId="2734E131" w:rsidR="00966EFF" w:rsidRPr="00966EFF" w:rsidRDefault="00966EFF" w:rsidP="00966EFF">
    <w:pPr>
      <w:rPr>
        <w:b/>
      </w:rPr>
    </w:pPr>
    <w:r>
      <w:t xml:space="preserve">Running Head: </w:t>
    </w:r>
    <w:r w:rsidRPr="00966EFF">
      <w:rPr>
        <w:b/>
      </w:rPr>
      <w:t>HEALTH IMPROVEMENT PLAN</w:t>
    </w:r>
    <w:r>
      <w:rPr>
        <w:b/>
      </w:rPr>
      <w:t xml:space="preserve">                                                                   1</w:t>
    </w:r>
  </w:p>
  <w:p w14:paraId="00F157A4" w14:textId="77777777" w:rsidR="00227F85" w:rsidRDefault="00227F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1MDOwsDAHsg1NzJV0lIJTi4sz8/NACoxqAY4W8aIsAAAA"/>
  </w:docVars>
  <w:rsids>
    <w:rsidRoot w:val="007E66E7"/>
    <w:rsid w:val="00003B56"/>
    <w:rsid w:val="00141129"/>
    <w:rsid w:val="0014302E"/>
    <w:rsid w:val="00227F85"/>
    <w:rsid w:val="002A60AC"/>
    <w:rsid w:val="00387036"/>
    <w:rsid w:val="003E27A8"/>
    <w:rsid w:val="003F742F"/>
    <w:rsid w:val="00417DE1"/>
    <w:rsid w:val="00495963"/>
    <w:rsid w:val="005C08F0"/>
    <w:rsid w:val="00652F64"/>
    <w:rsid w:val="007C01B3"/>
    <w:rsid w:val="007E66E7"/>
    <w:rsid w:val="00873A92"/>
    <w:rsid w:val="008B64B4"/>
    <w:rsid w:val="008C6368"/>
    <w:rsid w:val="00901AA2"/>
    <w:rsid w:val="00966EFF"/>
    <w:rsid w:val="00A151F1"/>
    <w:rsid w:val="00A46E04"/>
    <w:rsid w:val="00BD00C5"/>
    <w:rsid w:val="00C72FDB"/>
    <w:rsid w:val="00F10ED0"/>
    <w:rsid w:val="00F16367"/>
    <w:rsid w:val="00F86D37"/>
    <w:rsid w:val="00F87890"/>
    <w:rsid w:val="00FB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88B1B"/>
  <w15:docId w15:val="{B7CA6914-E3BF-4BA5-9F47-30CD9E04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E66E7"/>
  </w:style>
  <w:style w:type="paragraph" w:styleId="Header">
    <w:name w:val="header"/>
    <w:basedOn w:val="Normal"/>
    <w:link w:val="HeaderChar"/>
    <w:uiPriority w:val="99"/>
    <w:unhideWhenUsed/>
    <w:rsid w:val="00227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F85"/>
  </w:style>
  <w:style w:type="paragraph" w:styleId="Footer">
    <w:name w:val="footer"/>
    <w:basedOn w:val="Normal"/>
    <w:link w:val="FooterChar"/>
    <w:uiPriority w:val="99"/>
    <w:unhideWhenUsed/>
    <w:rsid w:val="00227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2018-12-19T06:00:00Z</dcterms:created>
  <dcterms:modified xsi:type="dcterms:W3CDTF">2018-12-19T06:00:00Z</dcterms:modified>
</cp:coreProperties>
</file>